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D87" w:rsidRDefault="00735F03">
      <w:r w:rsidRPr="00735F03">
        <w:drawing>
          <wp:inline distT="0" distB="0" distL="0" distR="0" wp14:anchorId="233F3902" wp14:editId="17A41652">
            <wp:extent cx="5612130" cy="5065395"/>
            <wp:effectExtent l="0" t="0" r="1270" b="1905"/>
            <wp:docPr id="1357831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310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6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03"/>
    <w:rsid w:val="000776C9"/>
    <w:rsid w:val="0041462A"/>
    <w:rsid w:val="004A7D87"/>
    <w:rsid w:val="00505D87"/>
    <w:rsid w:val="005C04CE"/>
    <w:rsid w:val="007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779890AE-AD26-2640-90C7-C3BFDD43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35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F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F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F03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F03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F03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F0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F03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F0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F03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35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F0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F0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35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F03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735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F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F03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73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Maylin Rodríguez Calvo</dc:creator>
  <cp:keywords/>
  <dc:description/>
  <cp:lastModifiedBy>Maylin Rodríguez Calvo</cp:lastModifiedBy>
  <cp:revision>1</cp:revision>
  <dcterms:created xsi:type="dcterms:W3CDTF">2026-03-05T11:32:00Z</dcterms:created>
  <dcterms:modified xsi:type="dcterms:W3CDTF">2026-03-05T11:34:00Z</dcterms:modified>
</cp:coreProperties>
</file>